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cc0000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4"/>
          <w:szCs w:val="44"/>
          <w:u w:val="none"/>
          <w:shd w:fill="auto" w:val="clear"/>
          <w:vertAlign w:val="baseline"/>
          <w:rtl w:val="0"/>
        </w:rPr>
        <w:t xml:space="preserve">●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36"/>
          <w:szCs w:val="36"/>
          <w:u w:val="none"/>
          <w:shd w:fill="auto" w:val="clear"/>
          <w:vertAlign w:val="baseline"/>
          <w:rtl w:val="0"/>
        </w:rPr>
        <w:t xml:space="preserve">PRESENTAZIONE DI RECLAMO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ffffff"/>
          <w:sz w:val="44"/>
          <w:szCs w:val="44"/>
          <w:u w:val="none"/>
          <w:shd w:fill="auto" w:val="clear"/>
          <w:vertAlign w:val="baseline"/>
          <w:rtl w:val="0"/>
        </w:rPr>
        <w:t xml:space="preserve">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5670" w:right="0" w:firstLine="0"/>
        <w:jc w:val="both"/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All'Ufficio Relazioni con il Pubblico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00" w:line="276" w:lineRule="auto"/>
        <w:ind w:left="2124" w:right="0" w:firstLine="3546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990000"/>
          <w:sz w:val="24"/>
          <w:szCs w:val="24"/>
          <w:u w:val="none"/>
          <w:shd w:fill="auto" w:val="clear"/>
          <w:vertAlign w:val="baseline"/>
          <w:rtl w:val="0"/>
        </w:rPr>
        <w:t xml:space="preserve">MediaTorino s.r.l.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00" w:line="276" w:lineRule="auto"/>
        <w:ind w:left="4956" w:right="0" w:firstLine="707.999999999999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via Avigliana n. 39 – 10138 Torino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00" w:line="276" w:lineRule="auto"/>
        <w:ind w:left="4956" w:right="0" w:firstLine="707.999999999999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tel. e fax +39 011 5691649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100" w:line="276" w:lineRule="auto"/>
        <w:ind w:left="4956" w:right="0" w:firstLine="707.9999999999995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222222"/>
          <w:sz w:val="24"/>
          <w:szCs w:val="24"/>
          <w:u w:val="none"/>
          <w:shd w:fill="auto" w:val="clear"/>
          <w:vertAlign w:val="baseline"/>
          <w:rtl w:val="0"/>
        </w:rPr>
        <w:t xml:space="preserve">+39 011 5691675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5" w:before="75" w:line="276" w:lineRule="auto"/>
        <w:ind w:left="4956" w:right="0" w:firstLine="707.999999999999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email: </w:t>
      </w:r>
      <w:hyperlink r:id="rId6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info@mediatorino.org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5" w:before="75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     </w:t>
        <w:tab/>
        <w:tab/>
        <w:tab/>
        <w:tab/>
        <w:tab/>
        <w:tab/>
        <w:tab/>
        <w:tab/>
        <w:t xml:space="preserve"> </w:t>
      </w: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PEC: </w:t>
      </w:r>
      <w:hyperlink r:id="rId7">
        <w:r w:rsidDel="00000000" w:rsidR="00000000" w:rsidRPr="00000000">
          <w:rPr>
            <w:rFonts w:ascii="Garamond" w:cs="Garamond" w:eastAsia="Garamond" w:hAnsi="Garamond"/>
            <w:b w:val="0"/>
            <w:i w:val="0"/>
            <w:smallCaps w:val="0"/>
            <w:strike w:val="0"/>
            <w:color w:val="0000ff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mediatorino@legalmail.it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_____________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sottoscritto ___________________________________ residente a ________________________ prov. ____ in Via/Piazza ____________________________ c.a.p. ________ tel. _______________ fax _______________ e-mail ________________________________________________________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PEC ____________________________________________________ segnala quanto verificatosi presso MediaTorino srl sede di________________________________________ il giorno 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Motivo del reclamo (si prega di fornire il maggior numero possibile di elementi utili):</w:t>
      </w:r>
    </w:p>
    <w:tbl>
      <w:tblPr>
        <w:tblStyle w:val="Table1"/>
        <w:tblW w:w="9778.0" w:type="dxa"/>
        <w:jc w:val="left"/>
        <w:tblInd w:w="-70.0" w:type="dxa"/>
        <w:tblBorders>
          <w:bottom w:color="ff0000" w:space="0" w:sz="4" w:val="single"/>
          <w:insideH w:color="ff0000" w:space="0" w:sz="4" w:val="single"/>
        </w:tblBorders>
        <w:tblLayout w:type="fixed"/>
        <w:tblLook w:val="0000"/>
      </w:tblPr>
      <w:tblGrid>
        <w:gridCol w:w="9778"/>
        <w:tblGridChange w:id="0">
          <w:tblGrid>
            <w:gridCol w:w="9778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tcBorders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ff0000" w:space="0" w:sz="4" w:val="single"/>
              <w:bottom w:color="ff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103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5103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pgSz w:h="16838" w:w="11906" w:orient="portrait"/>
          <w:pgMar w:bottom="1134" w:top="532" w:left="1134" w:right="1134" w:header="0" w:footer="0"/>
          <w:pgNumType w:start="1"/>
        </w:sect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(Firma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12.0" w:type="dxa"/>
        <w:jc w:val="left"/>
        <w:tblInd w:w="-108.0" w:type="dxa"/>
        <w:tblLayout w:type="fixed"/>
        <w:tblLook w:val="0000"/>
      </w:tblPr>
      <w:tblGrid>
        <w:gridCol w:w="3652"/>
        <w:gridCol w:w="7260"/>
        <w:tblGridChange w:id="0">
          <w:tblGrid>
            <w:gridCol w:w="3652"/>
            <w:gridCol w:w="72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2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single"/>
                <w:shd w:fill="auto" w:val="clear"/>
                <w:vertAlign w:val="baseline"/>
              </w:rPr>
              <w:drawing>
                <wp:inline distB="0" distT="0" distL="0" distR="0">
                  <wp:extent cx="1760220" cy="167767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61816" l="25211" r="64825" t="21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220" cy="16776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keepNext w:val="1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INFORMATIVA SUL TRATTAMENTO DEI DATI PERSONALI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Art. 13 Regolamento UE 2016/679 (R.G.P.D.)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keepNext w:val="1"/>
        <w:keepLines w:val="0"/>
        <w:pageBreakBefore w:val="0"/>
        <w:widowControl w:val="1"/>
        <w:numPr>
          <w:ilvl w:val="1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76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Oggetto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: Informativa ai sensi dell’art. 13 del Regolamento UE n. 2016/679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 Ai sensi dell’art. del Regolamento UE n. 2016/679 (di seguito “GDPR 2016/679”), recante disposizioni a tutela delle persone e di altri soggetti rispetto al trattamento dei dati personali, desideriamo informarLa che i dati personali da Lei forniti formeranno oggetto di trattamento nel rispetto della normativa sopra richiamata e degli obblighi di riservatezza cui è tenuto il professionista.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Titolare del trattamento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Il Titolare del trattamento è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l’organismo di Mediazione MediaTorino srl in persona del legale rappresentante dott. Piergiorgio Mazza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Finalità del trattamento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I dati personali da Lei forniti sono necessari per l’esercizio dell’attività di mediazione civile ex D.Lgs 28/10 e per finalità connesse o strumentali a questo.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Modalità di trattamento e conservazione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Il trattamento sarà svolto in forma automatizzata e/o manuale, nel rispetto di quanto previsto dall’art. 32 del GDPR 2016/679 in materia di misure di sicurezza, ad opera di soggetti appositamente incaricati e in ottemperanza a quanto previsto dall’art. 29 GDPR 2016/ 679.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Le segnaliamo che, nel rispetto dei principi di liceità, limitazione delle finalità e minimizzazione dei dati, ai sensi dell’art. 5 GDPR 2016/679, previo il Suo consenso libero ed esplicito espresso in calce alla presente informativa, i Suoi dati personali saranno conservati per il periodo di tempo necessario per il conseguimento delle finalità per le quali sono raccolti e trattati.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Ambito di comunicazione e diffusione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Informiamo inoltre che i dati raccolti non saranno mai diffusi e non saranno oggetto di comunicazione senza Suo esplicito consenso, salvo le comunicazioni necessarie che possono comportare il trasferimento di dati ad enti pubblici, a consulenti o ad altri soggetti per l’adempimento degli obblighi di legge.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Trasferimento dei dati personali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I suoi dati non saranno trasferiti né in Stati membri dell’Unione Europea né in Paesi terzi non appartenenti all’Unione Europea.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Categorie particolari di dati personali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Ai sensi degli articoli 9 e 10 del Regolamento UE n. 2016/679, Lei potrebbe conferire al professionista dati qualificabili come “categorie particolari di dati personali” e cioè quei dati che rivelano “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1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l'origine razziale o etnica, le opinioni politiche, le convinzioni religiose o filosofiche, o l'appartenenza sindacale, nonché dati genetici, dati biometrici intesi a identificare in modo univoco una persona fisica, dati relativi alla salute o alla vita sessuale o all’orientamento sessuale della persona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”. Tali categorie di dati potranno essere trattate solo previo Suo libero ed esplicito consenso, manifestato in forma scritta in  calce alla presente informativa.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Diritti dell’interessato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In ogni momento, Lei potrà esercitare, ai sensi degli articoli dal 15 al 22 del Regolamento UE n. 2016/679, il diritto di: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a)</w:t>
        <w:tab/>
        <w:t xml:space="preserve">chiedere la conferma dell’esistenza o meno di propri dati personali;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b)  ottenere le indicazioni circa le finalità del trattamento, le categorie dei dati personali, i destinatari o le categorie di destinatari a cui i dati personali sono stati o saranno comunicati e, quando possibile, il periodo di conservazione;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c) </w:t>
        <w:tab/>
        <w:t xml:space="preserve">ottenere la rettifica e la cancellazione dei dati;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d)</w:t>
        <w:tab/>
        <w:t xml:space="preserve">ottenere la limitazione del trattamento;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e) ottenere la portabilità dei dati, ossia riceverli da un titolare del trattamento, in un formato strutturato, di uso comune e leggibile da dispositivo automatico, e trasmetterli ad un altro titolare del trattamento senza impedimenti;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f)   opporsi al trattamento in qualsiasi momento ed anche nel caso di trattamento per finalità di marketing diretto;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g)   opporsi ad un processo decisionale automatizzato relativo alle persone ﬁsiche, compresa la profilazione.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h)  chiedere al titolare del trattamento l’accesso ai dati personali e la rettifica o la cancellazione degli stessi o la limitazione del trattamento che lo riguardano o di opporsi al loro trattamento, oltre al diritto alla portabilità dei dati;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i)   revocare il consenso in qualsiasi momento senza pregiudicare la liceità del trattamento basata sul consenso prestato prima della revoca;</w:t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j)    proporre reclamo a un’autorità di controllo.</w:t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Può esercitare i Suoi diritti con richiesta scritta inviata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dott. Piergiorgio Mazza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 all'indirizzo postale della sede legale dell’Organismo di Mediazione o all’indirizzo mail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3e3d3d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mediatorino@legalmail.it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21f1f"/>
          <w:sz w:val="24"/>
          <w:szCs w:val="24"/>
          <w:highlight w:val="white"/>
          <w:u w:val="none"/>
          <w:vertAlign w:val="baseline"/>
          <w:rtl w:val="0"/>
        </w:rPr>
        <w:t xml:space="preserve">Io sottoscritto/a alla luce dell’informativa ricevuta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◻︎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esprimo il consenso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◻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NON esprimo il consenso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al trattamento dei miei dati personali inclusi quelli considerati come categorie particolari di dati.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esprimo il consenso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◻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NON esprimo il consenso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alla comunicazione dei miei dati personali d enti pubblici e società di natura privata per le finalità indicate nell’informativa.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◻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esprimo il consenso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 ◻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NON esprimo il consenso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highlight w:val="white"/>
          <w:u w:val="none"/>
          <w:vertAlign w:val="baseline"/>
          <w:rtl w:val="0"/>
        </w:rPr>
        <w:t xml:space="preserve">al trattamento delle categorie particolari dei miei dati personali così come indicati nell’informativa che precede.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567"/>
          <w:tab w:val="left" w:leader="none" w:pos="851"/>
          <w:tab w:val="left" w:leader="none" w:pos="1134"/>
          <w:tab w:val="left" w:leader="none" w:pos="3686"/>
          <w:tab w:val="left" w:leader="none" w:pos="6237"/>
          <w:tab w:val="left" w:leader="none" w:pos="6521"/>
          <w:tab w:val="left" w:leader="none" w:pos="6804"/>
          <w:tab w:val="left" w:leader="none" w:pos="7371"/>
          <w:tab w:val="left" w:leader="none" w:pos="-720"/>
        </w:tabs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Conferimento dei dati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conferimento dei dati risulta indispensabile per la corretta istruttoria relativa alla sua richiesta.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284"/>
          <w:tab w:val="left" w:leader="none" w:pos="567"/>
          <w:tab w:val="left" w:leader="none" w:pos="851"/>
          <w:tab w:val="left" w:leader="none" w:pos="1134"/>
          <w:tab w:val="left" w:leader="none" w:pos="3686"/>
          <w:tab w:val="left" w:leader="none" w:pos="6237"/>
          <w:tab w:val="left" w:leader="none" w:pos="6521"/>
          <w:tab w:val="left" w:leader="none" w:pos="6804"/>
          <w:tab w:val="left" w:leader="none" w:pos="7371"/>
          <w:tab w:val="left" w:leader="none" w:pos="-720"/>
        </w:tabs>
        <w:spacing w:after="0" w:before="0" w:line="276" w:lineRule="auto"/>
        <w:ind w:left="360" w:right="0" w:hanging="360"/>
        <w:jc w:val="both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Inesistenza di un processo decisionale automatizzato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L’Ente non adotta alcun processo automatizzato, compresa la profilazione di cui all'art. 22, paragrafi 1 e 4, R.G.P.D.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type w:val="nextPage"/>
      <w:pgSz w:h="16838" w:w="11906" w:orient="portrait"/>
      <w:pgMar w:bottom="1134" w:top="65359" w:left="567" w:right="567" w:header="170" w:footer="56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E"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24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12"/>
        <w:szCs w:val="1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mediatorino@legalmail.it" TargetMode="External"/><Relationship Id="rId5" Type="http://schemas.openxmlformats.org/officeDocument/2006/relationships/styles" Target="styles.xml"/><Relationship Id="rId6" Type="http://schemas.openxmlformats.org/officeDocument/2006/relationships/hyperlink" Target="mailto:info@mediatorino.org" TargetMode="External"/><Relationship Id="rId7" Type="http://schemas.openxmlformats.org/officeDocument/2006/relationships/hyperlink" Target="mailto:mediatorino@legalmail.it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